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C7305" w14:textId="77777777" w:rsidR="00FB689D" w:rsidRDefault="00D30E16" w:rsidP="006C359F">
      <w:pPr>
        <w:spacing w:after="0" w:line="240" w:lineRule="auto"/>
        <w:jc w:val="center"/>
        <w:rPr>
          <w:noProof/>
        </w:rPr>
      </w:pPr>
      <w:r w:rsidRPr="006C359F"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17A026A6" wp14:editId="504B2BDC">
            <wp:simplePos x="0" y="0"/>
            <wp:positionH relativeFrom="page">
              <wp:posOffset>-731520</wp:posOffset>
            </wp:positionH>
            <wp:positionV relativeFrom="page">
              <wp:posOffset>-91440</wp:posOffset>
            </wp:positionV>
            <wp:extent cx="12071985" cy="8114665"/>
            <wp:effectExtent l="0" t="0" r="5715" b="635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1985" cy="811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C359F">
        <w:rPr>
          <w:noProof/>
        </w:rPr>
        <w:t xml:space="preserve"> </w:t>
      </w:r>
    </w:p>
    <w:p w14:paraId="2BBCD988" w14:textId="77777777" w:rsidR="00FB689D" w:rsidRDefault="00FB689D" w:rsidP="006C359F">
      <w:pPr>
        <w:spacing w:after="0" w:line="240" w:lineRule="auto"/>
        <w:jc w:val="center"/>
        <w:rPr>
          <w:noProof/>
        </w:rPr>
      </w:pPr>
    </w:p>
    <w:p w14:paraId="575873FD" w14:textId="4AB563A7" w:rsidR="006C359F" w:rsidRPr="00EB17F7" w:rsidRDefault="006C359F" w:rsidP="006C35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17F7">
        <w:rPr>
          <w:rFonts w:ascii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- ДЕТСКИЙ САД № 31 </w:t>
      </w:r>
    </w:p>
    <w:p w14:paraId="77669E14" w14:textId="6ED24FED" w:rsidR="006C359F" w:rsidRPr="00EB17F7" w:rsidRDefault="006C359F" w:rsidP="006C35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17F7">
        <w:rPr>
          <w:rFonts w:ascii="Times New Roman" w:hAnsi="Times New Roman"/>
          <w:b/>
          <w:sz w:val="24"/>
          <w:szCs w:val="24"/>
        </w:rPr>
        <w:t>МУНИЦИПАЛЬНОГО ОБРАЗОВАНИЯ «ГОРОД ЕКАТЕРИНБУРГ»</w:t>
      </w:r>
    </w:p>
    <w:p w14:paraId="26A4DE28" w14:textId="33FFD462" w:rsidR="006C359F" w:rsidRPr="00EB17F7" w:rsidRDefault="00977F5B" w:rsidP="00977F5B">
      <w:pPr>
        <w:tabs>
          <w:tab w:val="left" w:pos="2088"/>
        </w:tabs>
        <w:spacing w:after="0" w:line="240" w:lineRule="auto"/>
        <w:rPr>
          <w:rFonts w:ascii="Times New Roman" w:hAnsi="Times New Roman"/>
          <w:b/>
          <w:color w:val="C0000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p w14:paraId="30FC6BAA" w14:textId="77777777" w:rsidR="004042BD" w:rsidRPr="00EB17F7" w:rsidRDefault="004042BD" w:rsidP="004042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EB17F7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РЕАЛИЗАЦИЯ </w:t>
      </w:r>
    </w:p>
    <w:p w14:paraId="65EB5F55" w14:textId="5BA2BD6A" w:rsidR="006C359F" w:rsidRPr="00EB17F7" w:rsidRDefault="004042BD" w:rsidP="004042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EB17F7">
        <w:rPr>
          <w:rFonts w:ascii="Times New Roman" w:hAnsi="Times New Roman" w:cs="Times New Roman"/>
          <w:b/>
          <w:bCs/>
          <w:color w:val="C00000"/>
          <w:sz w:val="32"/>
          <w:szCs w:val="32"/>
        </w:rPr>
        <w:t>Городского образовательного проекта «Добрый город»,  фестиваль «Добрые истории».</w:t>
      </w:r>
    </w:p>
    <w:p w14:paraId="06F20469" w14:textId="77777777" w:rsidR="00FB689D" w:rsidRDefault="00FB689D" w:rsidP="00FB689D">
      <w:pPr>
        <w:ind w:right="-172" w:firstLine="708"/>
        <w:jc w:val="both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</w:p>
    <w:p w14:paraId="532E442D" w14:textId="76496EEA" w:rsidR="00977F5B" w:rsidRPr="00FB689D" w:rsidRDefault="006C359F" w:rsidP="00FB689D">
      <w:pPr>
        <w:ind w:right="-172" w:firstLine="708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</w:pPr>
      <w:r w:rsidRPr="00FB689D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В</w:t>
      </w:r>
      <w:r w:rsidRPr="00FB689D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</w:t>
      </w:r>
      <w:r w:rsidRPr="00FB689D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 xml:space="preserve">сентябре 2020 года </w:t>
      </w:r>
      <w:r w:rsidR="00D365AA" w:rsidRPr="00FB689D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 xml:space="preserve">на педагогическом совете </w:t>
      </w:r>
      <w:r w:rsidRPr="00FB689D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 xml:space="preserve">коллективом педагогов МБДОУ - детский сад № 31 было принято решение об участие в городском образовательном проекте «Добрый город», в </w:t>
      </w:r>
      <w:r w:rsidR="00D365AA" w:rsidRPr="00FB689D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>Ф</w:t>
      </w:r>
      <w:r w:rsidRPr="00FB689D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>естивале «</w:t>
      </w:r>
      <w:r w:rsidR="00D365AA" w:rsidRPr="00FB689D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>Д</w:t>
      </w:r>
      <w:r w:rsidRPr="00FB689D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>обрых историй».</w:t>
      </w:r>
    </w:p>
    <w:p w14:paraId="20936D6B" w14:textId="77777777" w:rsidR="00977F5B" w:rsidRPr="00FB689D" w:rsidRDefault="00977F5B" w:rsidP="00977F5B">
      <w:pPr>
        <w:ind w:right="-172" w:firstLine="708"/>
        <w:jc w:val="both"/>
        <w:rPr>
          <w:rFonts w:ascii="Times New Roman" w:hAnsi="Times New Roman" w:cs="Times New Roman"/>
          <w:b/>
          <w:bCs/>
          <w:noProof/>
          <w:color w:val="833C0B" w:themeColor="accent2" w:themeShade="80"/>
          <w:sz w:val="28"/>
          <w:szCs w:val="28"/>
        </w:rPr>
      </w:pPr>
      <w:r w:rsidRPr="00FB689D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 xml:space="preserve">В этом году </w:t>
      </w:r>
      <w:r w:rsidRPr="00FB689D">
        <w:rPr>
          <w:rFonts w:ascii="Times New Roman" w:hAnsi="Times New Roman" w:cs="Times New Roman"/>
          <w:b/>
          <w:bCs/>
          <w:noProof/>
          <w:color w:val="833C0B" w:themeColor="accent2" w:themeShade="80"/>
          <w:sz w:val="28"/>
          <w:szCs w:val="28"/>
        </w:rPr>
        <w:t xml:space="preserve">участники Фестиваля под руководством педагогов должны познакомиться с заповедниками и природными парками Урала, и поэтому у педагогв возникли вопросы: </w:t>
      </w:r>
    </w:p>
    <w:p w14:paraId="12997170" w14:textId="10F34791" w:rsidR="006C0BE0" w:rsidRPr="00FB689D" w:rsidRDefault="00D30E16" w:rsidP="00977F5B">
      <w:pPr>
        <w:pStyle w:val="a3"/>
        <w:numPr>
          <w:ilvl w:val="0"/>
          <w:numId w:val="1"/>
        </w:numPr>
        <w:ind w:right="-172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</w:pPr>
      <w:r w:rsidRPr="00FB689D">
        <w:rPr>
          <w:b/>
          <w:bCs/>
          <w:noProof/>
          <w:color w:val="833C0B" w:themeColor="accent2" w:themeShade="80"/>
        </w:rPr>
        <w:t xml:space="preserve"> </w:t>
      </w:r>
      <w:r w:rsidR="00977F5B" w:rsidRPr="00FB689D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>знакомо ли нашим воспитанникам понятие заповедник</w:t>
      </w:r>
      <w:r w:rsidR="0021277D" w:rsidRPr="00FB689D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 xml:space="preserve"> и нарк, какие отличия  между этими понятиями</w:t>
      </w:r>
      <w:r w:rsidR="00977F5B" w:rsidRPr="00FB689D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>;</w:t>
      </w:r>
    </w:p>
    <w:p w14:paraId="32B534FB" w14:textId="3F1BF21E" w:rsidR="00977F5B" w:rsidRPr="00FB689D" w:rsidRDefault="004042BD" w:rsidP="00977F5B">
      <w:pPr>
        <w:pStyle w:val="a3"/>
        <w:numPr>
          <w:ilvl w:val="0"/>
          <w:numId w:val="1"/>
        </w:numPr>
        <w:ind w:right="-172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</w:pPr>
      <w:r w:rsidRPr="00FB689D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>какие методы, приемы и технологии использовать</w:t>
      </w:r>
      <w:r w:rsidR="00977F5B" w:rsidRPr="00FB689D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 xml:space="preserve"> </w:t>
      </w:r>
      <w:r w:rsidRPr="00FB689D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 xml:space="preserve"> с детьми по ознакомлению с данной темой</w:t>
      </w:r>
    </w:p>
    <w:p w14:paraId="37CB7F0C" w14:textId="37FA0D3D" w:rsidR="00CB0562" w:rsidRPr="00FB689D" w:rsidRDefault="00CB0562" w:rsidP="00CB0562">
      <w:pPr>
        <w:pStyle w:val="a3"/>
        <w:numPr>
          <w:ilvl w:val="0"/>
          <w:numId w:val="1"/>
        </w:numPr>
        <w:ind w:right="-172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</w:pPr>
      <w:r w:rsidRPr="00FB689D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>как сформировать у воспитанников старшего дошкольного возраста представления об основных направлениях природоохранной деятельности и роли человека в этом процессе;</w:t>
      </w:r>
    </w:p>
    <w:p w14:paraId="0EDAAE89" w14:textId="0D29F63E" w:rsidR="00CB0562" w:rsidRPr="00FB689D" w:rsidRDefault="00CB0562" w:rsidP="00CB0562">
      <w:pPr>
        <w:pStyle w:val="a3"/>
        <w:numPr>
          <w:ilvl w:val="0"/>
          <w:numId w:val="1"/>
        </w:numPr>
        <w:ind w:right="-172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</w:pPr>
      <w:r w:rsidRPr="00FB689D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>как сформировать интерес у дошкольников к природоохранной деятельности и желание участвовать в ней</w:t>
      </w:r>
    </w:p>
    <w:p w14:paraId="4F9770B9" w14:textId="1E10731E" w:rsidR="00977F5B" w:rsidRPr="00FB689D" w:rsidRDefault="00977F5B" w:rsidP="00977F5B">
      <w:pPr>
        <w:pStyle w:val="a3"/>
        <w:numPr>
          <w:ilvl w:val="0"/>
          <w:numId w:val="1"/>
        </w:numPr>
        <w:ind w:right="-172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</w:pPr>
      <w:r w:rsidRPr="00FB689D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 xml:space="preserve">как за </w:t>
      </w:r>
      <w:r w:rsidR="0021277D" w:rsidRPr="00FB689D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>такой</w:t>
      </w:r>
      <w:r w:rsidRPr="00FB689D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 xml:space="preserve"> короткий промежуток времени охватить столько много информации? </w:t>
      </w:r>
    </w:p>
    <w:p w14:paraId="694F8BE5" w14:textId="77777777" w:rsidR="004042BD" w:rsidRPr="00FB689D" w:rsidRDefault="004042BD" w:rsidP="004042BD">
      <w:pPr>
        <w:pStyle w:val="a3"/>
        <w:numPr>
          <w:ilvl w:val="0"/>
          <w:numId w:val="1"/>
        </w:numPr>
        <w:spacing w:after="0"/>
        <w:ind w:right="-172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</w:pPr>
      <w:r w:rsidRPr="00FB689D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>и</w:t>
      </w:r>
      <w:r w:rsidR="00977F5B" w:rsidRPr="00FB689D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 xml:space="preserve"> </w:t>
      </w:r>
      <w:r w:rsidRPr="00FB689D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 xml:space="preserve">как эту работу совместить с </w:t>
      </w:r>
      <w:r w:rsidR="00977F5B" w:rsidRPr="00FB689D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>е</w:t>
      </w:r>
      <w:r w:rsidRPr="00FB689D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>жедневной</w:t>
      </w:r>
      <w:r w:rsidR="00977F5B" w:rsidRPr="00FB689D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 xml:space="preserve"> образовательной деятельностью в детском саду? </w:t>
      </w:r>
    </w:p>
    <w:p w14:paraId="4E453FEC" w14:textId="646C44CB" w:rsidR="00977F5B" w:rsidRPr="00FB689D" w:rsidRDefault="004042BD" w:rsidP="004042BD">
      <w:pPr>
        <w:spacing w:after="0"/>
        <w:ind w:right="-172" w:firstLine="708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</w:pPr>
      <w:r w:rsidRPr="00FB689D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>Вопросов возникло</w:t>
      </w:r>
      <w:r w:rsidR="00977F5B" w:rsidRPr="00FB689D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 xml:space="preserve"> очень много…</w:t>
      </w:r>
      <w:r w:rsidRPr="00FB689D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>. О том</w:t>
      </w:r>
      <w:r w:rsidR="00FB689D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>,</w:t>
      </w:r>
      <w:r w:rsidRPr="00FB689D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 xml:space="preserve"> как мы будем решать эти </w:t>
      </w:r>
      <w:bookmarkStart w:id="0" w:name="_GoBack"/>
      <w:bookmarkEnd w:id="0"/>
      <w:r w:rsidR="00FB689D" w:rsidRPr="00FB689D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>вопросы,</w:t>
      </w:r>
      <w:r w:rsidRPr="00FB689D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 xml:space="preserve"> Вы  узнаете,</w:t>
      </w:r>
      <w:r w:rsidR="00977F5B" w:rsidRPr="00FB689D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 xml:space="preserve"> читая наши еженедельные новости о ходе реализации проекта.</w:t>
      </w:r>
    </w:p>
    <w:p w14:paraId="1BDC6E44" w14:textId="7C33245A" w:rsidR="00D30E16" w:rsidRDefault="00022FA2" w:rsidP="00022FA2">
      <w:pPr>
        <w:pStyle w:val="a3"/>
        <w:ind w:left="1428" w:right="-1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</w:t>
      </w:r>
    </w:p>
    <w:p w14:paraId="183A8445" w14:textId="5C418A1D" w:rsidR="006C0BE0" w:rsidRDefault="00022FA2" w:rsidP="00FB689D">
      <w:pPr>
        <w:ind w:left="1068" w:right="-172"/>
        <w:jc w:val="both"/>
      </w:pPr>
      <w:r>
        <w:rPr>
          <w:noProof/>
          <w:lang w:eastAsia="ru-RU"/>
        </w:rPr>
        <w:drawing>
          <wp:inline distT="0" distB="0" distL="0" distR="0" wp14:anchorId="04F72D9D" wp14:editId="68FF5CD2">
            <wp:extent cx="1493520" cy="1428749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13" cy="1468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D30E16">
        <w:rPr>
          <w:noProof/>
          <w:lang w:eastAsia="ru-RU"/>
        </w:rPr>
        <w:drawing>
          <wp:inline distT="0" distB="0" distL="0" distR="0" wp14:anchorId="75AEB1A7" wp14:editId="0E2BCA1D">
            <wp:extent cx="2240280" cy="1429836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808" cy="1484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E16">
        <w:rPr>
          <w:noProof/>
        </w:rPr>
        <w:t xml:space="preserve"> </w:t>
      </w:r>
      <w:r w:rsidR="00D30E16">
        <w:rPr>
          <w:noProof/>
          <w:lang w:eastAsia="ru-RU"/>
        </w:rPr>
        <w:drawing>
          <wp:inline distT="0" distB="0" distL="0" distR="0" wp14:anchorId="2C99CBA6" wp14:editId="1E20E935">
            <wp:extent cx="2240280" cy="143192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117" cy="143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0BE0" w:rsidSect="00D30E16">
      <w:pgSz w:w="16838" w:h="11906" w:orient="landscape"/>
      <w:pgMar w:top="709" w:right="67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tka Display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A59F7"/>
    <w:multiLevelType w:val="hybridMultilevel"/>
    <w:tmpl w:val="41D2AA14"/>
    <w:lvl w:ilvl="0" w:tplc="A78AD56E">
      <w:start w:val="1"/>
      <w:numFmt w:val="bullet"/>
      <w:lvlText w:val="-"/>
      <w:lvlJc w:val="left"/>
      <w:pPr>
        <w:ind w:left="1428" w:hanging="360"/>
      </w:pPr>
      <w:rPr>
        <w:rFonts w:ascii="Sitka Display" w:hAnsi="Sitka Display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E0"/>
    <w:rsid w:val="00022FA2"/>
    <w:rsid w:val="0021277D"/>
    <w:rsid w:val="00370B4B"/>
    <w:rsid w:val="004042BD"/>
    <w:rsid w:val="006C0BE0"/>
    <w:rsid w:val="006C359F"/>
    <w:rsid w:val="00977F5B"/>
    <w:rsid w:val="00CB0562"/>
    <w:rsid w:val="00D30E16"/>
    <w:rsid w:val="00D365AA"/>
    <w:rsid w:val="00EB17F7"/>
    <w:rsid w:val="00FB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F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F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F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Antonova</dc:creator>
  <cp:lastModifiedBy>Пользователь Windows</cp:lastModifiedBy>
  <cp:revision>4</cp:revision>
  <dcterms:created xsi:type="dcterms:W3CDTF">2020-11-09T17:05:00Z</dcterms:created>
  <dcterms:modified xsi:type="dcterms:W3CDTF">2020-11-09T17:12:00Z</dcterms:modified>
</cp:coreProperties>
</file>